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15D09" w14:textId="5501F081" w:rsidR="00D02D9B" w:rsidRPr="00D02D9B" w:rsidRDefault="00D02D9B" w:rsidP="00381888">
      <w:pPr>
        <w:jc w:val="both"/>
        <w:rPr>
          <w:b/>
          <w:bCs/>
        </w:rPr>
      </w:pPr>
      <w:r w:rsidRPr="00D02D9B">
        <w:rPr>
          <w:b/>
          <w:bCs/>
        </w:rPr>
        <w:t>A l’aune de leurs peaux</w:t>
      </w:r>
    </w:p>
    <w:p w14:paraId="7CE5A894" w14:textId="79B8ADF0" w:rsidR="00D02D9B" w:rsidRPr="00D02D9B" w:rsidRDefault="00D02D9B" w:rsidP="00381888">
      <w:pPr>
        <w:jc w:val="both"/>
        <w:rPr>
          <w:b/>
          <w:bCs/>
        </w:rPr>
      </w:pPr>
      <w:r w:rsidRPr="00D02D9B">
        <w:rPr>
          <w:b/>
          <w:bCs/>
        </w:rPr>
        <w:t xml:space="preserve">Marie </w:t>
      </w:r>
      <w:proofErr w:type="spellStart"/>
      <w:r w:rsidRPr="00D02D9B">
        <w:rPr>
          <w:b/>
          <w:bCs/>
        </w:rPr>
        <w:t>Barbottin</w:t>
      </w:r>
      <w:proofErr w:type="spellEnd"/>
    </w:p>
    <w:p w14:paraId="5F25AA5C" w14:textId="77777777" w:rsidR="00D02D9B" w:rsidRDefault="00D02D9B" w:rsidP="00381888">
      <w:pPr>
        <w:jc w:val="both"/>
      </w:pPr>
    </w:p>
    <w:p w14:paraId="0783ED52" w14:textId="03C95DF1" w:rsidR="00381888" w:rsidRDefault="00381888" w:rsidP="00381888">
      <w:pPr>
        <w:jc w:val="both"/>
      </w:pPr>
      <w:r w:rsidRPr="00381888">
        <w:t xml:space="preserve">Forte de l’intérêt porté aux systèmes de représentations genrés, la démarche résolument féministe de Marie </w:t>
      </w:r>
      <w:proofErr w:type="spellStart"/>
      <w:r w:rsidRPr="00381888">
        <w:t>Barbottin</w:t>
      </w:r>
      <w:proofErr w:type="spellEnd"/>
      <w:r w:rsidRPr="00381888">
        <w:t xml:space="preserve"> interroge par le corps nos systèmes de représentations, les conditionnements qui en découlent, et les manques qui nous façonnent collectivement.</w:t>
      </w:r>
    </w:p>
    <w:p w14:paraId="7D128C13" w14:textId="77777777" w:rsidR="00381888" w:rsidRPr="00381888" w:rsidRDefault="00381888" w:rsidP="00381888"/>
    <w:p w14:paraId="6B3427A5" w14:textId="496DC3D0" w:rsidR="00381888" w:rsidRPr="00381888" w:rsidRDefault="00381888" w:rsidP="00381888">
      <w:pPr>
        <w:jc w:val="both"/>
      </w:pPr>
      <w:r w:rsidRPr="00381888">
        <w:t xml:space="preserve">Avec sa nouvelle création, </w:t>
      </w:r>
      <w:r w:rsidRPr="00381888">
        <w:rPr>
          <w:i/>
          <w:iCs/>
        </w:rPr>
        <w:t>A l’aune de leurs peaux,</w:t>
      </w:r>
      <w:r w:rsidRPr="00381888">
        <w:t xml:space="preserve"> elle continue de tracer le sillage de la </w:t>
      </w:r>
      <w:proofErr w:type="spellStart"/>
      <w:r w:rsidRPr="00381888">
        <w:t>visibilisation</w:t>
      </w:r>
      <w:proofErr w:type="spellEnd"/>
      <w:r w:rsidRPr="00381888">
        <w:t xml:space="preserve"> et de la représentation de contre-modèles par un geste manifeste au plateau : 5 danseuses professionnelles de 50 ans. Autour d’elles, pas de plus jeune</w:t>
      </w:r>
      <w:r>
        <w:t>s</w:t>
      </w:r>
      <w:r w:rsidRPr="00381888">
        <w:t xml:space="preserve"> ou de plus vieilles danseuses, juste elles</w:t>
      </w:r>
      <w:r>
        <w:t xml:space="preserve"> </w:t>
      </w:r>
      <w:r w:rsidRPr="00381888">
        <w:t xml:space="preserve">: Laurie Giordano, Céline </w:t>
      </w:r>
      <w:proofErr w:type="spellStart"/>
      <w:r w:rsidRPr="00381888">
        <w:t>Angibaud</w:t>
      </w:r>
      <w:proofErr w:type="spellEnd"/>
      <w:r w:rsidRPr="00381888">
        <w:t xml:space="preserve">, Véronique </w:t>
      </w:r>
      <w:proofErr w:type="spellStart"/>
      <w:r w:rsidRPr="00381888">
        <w:t>Teindas</w:t>
      </w:r>
      <w:proofErr w:type="spellEnd"/>
      <w:r w:rsidRPr="00381888">
        <w:t xml:space="preserve">, Emma </w:t>
      </w:r>
      <w:proofErr w:type="spellStart"/>
      <w:r w:rsidRPr="00381888">
        <w:t>Gustafsson</w:t>
      </w:r>
      <w:proofErr w:type="spellEnd"/>
      <w:r w:rsidRPr="00381888">
        <w:t xml:space="preserve"> et Sandrine Maisonneuve. 5 figures incontournables de la danse contemporaine française de ces trente dernières années. </w:t>
      </w:r>
    </w:p>
    <w:p w14:paraId="4AE1E25F" w14:textId="77777777" w:rsidR="00381888" w:rsidRPr="00381888" w:rsidRDefault="00381888" w:rsidP="00381888">
      <w:pPr>
        <w:jc w:val="both"/>
      </w:pPr>
      <w:r w:rsidRPr="00381888">
        <w:t>Ici, le travail de Marie rencontre une nouvelle forme d’hybridation avec la matière textuelle, par une commande à la philosophe et autrice féministe Camille Froidevaux-</w:t>
      </w:r>
      <w:proofErr w:type="spellStart"/>
      <w:r w:rsidRPr="00381888">
        <w:t>Metterie</w:t>
      </w:r>
      <w:proofErr w:type="spellEnd"/>
      <w:r w:rsidRPr="00381888">
        <w:t xml:space="preserve">. </w:t>
      </w:r>
    </w:p>
    <w:p w14:paraId="56B632E6" w14:textId="096E80BA" w:rsidR="00381888" w:rsidRDefault="00381888" w:rsidP="00381888">
      <w:pPr>
        <w:jc w:val="both"/>
      </w:pPr>
      <w:r w:rsidRPr="00381888">
        <w:t xml:space="preserve">Sonorisée par une partition électronique à 4 mains, </w:t>
      </w:r>
      <w:r w:rsidRPr="00381888">
        <w:rPr>
          <w:i/>
          <w:iCs/>
        </w:rPr>
        <w:t>A l’aune de leurs peaux</w:t>
      </w:r>
      <w:r w:rsidRPr="00381888">
        <w:t xml:space="preserve"> fait entendre le bruit silencieux des corps ; murmures, souffles et bruissement</w:t>
      </w:r>
      <w:r>
        <w:t>s</w:t>
      </w:r>
      <w:r w:rsidRPr="00381888">
        <w:t>, soupirs et veines, battements intérieurs, vers une matière organique composant ce qui</w:t>
      </w:r>
      <w:r>
        <w:t>,</w:t>
      </w:r>
      <w:r w:rsidRPr="00381888">
        <w:t xml:space="preserve"> de prime abord</w:t>
      </w:r>
      <w:r>
        <w:t>,</w:t>
      </w:r>
      <w:r w:rsidRPr="00381888">
        <w:t xml:space="preserve"> le semble moins : une bande son techno.</w:t>
      </w:r>
    </w:p>
    <w:p w14:paraId="7959969E" w14:textId="77777777" w:rsidR="00381888" w:rsidRPr="00381888" w:rsidRDefault="00381888" w:rsidP="00381888">
      <w:pPr>
        <w:jc w:val="both"/>
      </w:pPr>
    </w:p>
    <w:p w14:paraId="26CB79F9" w14:textId="77777777" w:rsidR="00381888" w:rsidRPr="00381888" w:rsidRDefault="00381888" w:rsidP="00381888">
      <w:pPr>
        <w:jc w:val="both"/>
      </w:pPr>
      <w:r w:rsidRPr="00381888">
        <w:rPr>
          <w:i/>
          <w:iCs/>
        </w:rPr>
        <w:t>À l’aune de leurs peaux</w:t>
      </w:r>
      <w:r w:rsidRPr="00381888">
        <w:t xml:space="preserve"> est une ode à la sororité transgénérationnelle, un acte de </w:t>
      </w:r>
      <w:proofErr w:type="spellStart"/>
      <w:r w:rsidRPr="00381888">
        <w:t>visibilisation</w:t>
      </w:r>
      <w:proofErr w:type="spellEnd"/>
      <w:r w:rsidRPr="00381888">
        <w:t xml:space="preserve"> de la beauté des peaux vieillissantes, un </w:t>
      </w:r>
      <w:proofErr w:type="spellStart"/>
      <w:r w:rsidRPr="00381888">
        <w:t>femmage</w:t>
      </w:r>
      <w:proofErr w:type="spellEnd"/>
      <w:r w:rsidRPr="00381888">
        <w:t xml:space="preserve"> à toutes celles qui opèrent discrètement une révolution silencieuse, un manifeste contre le jeunisme et l’obsolescence programmée des femmes.</w:t>
      </w:r>
    </w:p>
    <w:p w14:paraId="0C5AD7C3" w14:textId="79B3F326" w:rsidR="00EF40BA" w:rsidRPr="00542FAD" w:rsidRDefault="00EF40BA" w:rsidP="00381888">
      <w:pPr>
        <w:rPr>
          <w:b/>
          <w:bCs/>
        </w:rPr>
      </w:pPr>
    </w:p>
    <w:p w14:paraId="608317CE" w14:textId="3A96A086" w:rsidR="00542FAD" w:rsidRPr="00542FAD" w:rsidRDefault="00542FAD" w:rsidP="00381888">
      <w:pPr>
        <w:rPr>
          <w:b/>
          <w:bCs/>
        </w:rPr>
      </w:pPr>
      <w:r w:rsidRPr="00542FAD">
        <w:rPr>
          <w:b/>
          <w:bCs/>
        </w:rPr>
        <w:t>Distribution</w:t>
      </w:r>
    </w:p>
    <w:p w14:paraId="1EC0BDEF" w14:textId="77777777" w:rsidR="00873683" w:rsidRDefault="00873683" w:rsidP="00873683">
      <w:r>
        <w:t xml:space="preserve">Conception : Marie </w:t>
      </w:r>
      <w:proofErr w:type="spellStart"/>
      <w:r>
        <w:t>Barbottin</w:t>
      </w:r>
      <w:proofErr w:type="spellEnd"/>
    </w:p>
    <w:p w14:paraId="63434A4C" w14:textId="77777777" w:rsidR="00873683" w:rsidRDefault="00873683" w:rsidP="00873683">
      <w:r>
        <w:t>Ateliers de recherche et écriture : Camille Froidevaux-</w:t>
      </w:r>
      <w:proofErr w:type="spellStart"/>
      <w:r>
        <w:t>Metterie</w:t>
      </w:r>
      <w:proofErr w:type="spellEnd"/>
    </w:p>
    <w:p w14:paraId="27862299" w14:textId="77777777" w:rsidR="00873683" w:rsidRDefault="00873683" w:rsidP="00873683">
      <w:r>
        <w:t xml:space="preserve">Cercles et recueil de paroles auprès de femmes cinquantenaires volontaires : Elvire </w:t>
      </w:r>
      <w:proofErr w:type="spellStart"/>
      <w:r>
        <w:t>Caupos</w:t>
      </w:r>
      <w:proofErr w:type="spellEnd"/>
    </w:p>
    <w:p w14:paraId="5FEA0B04" w14:textId="77777777" w:rsidR="00873683" w:rsidRDefault="00873683" w:rsidP="00873683">
      <w:r>
        <w:t xml:space="preserve">Danse : Emma </w:t>
      </w:r>
      <w:proofErr w:type="spellStart"/>
      <w:r>
        <w:t>Gustafsson</w:t>
      </w:r>
      <w:proofErr w:type="spellEnd"/>
      <w:r>
        <w:t xml:space="preserve">, Laurie Giordano, Véronique </w:t>
      </w:r>
      <w:proofErr w:type="spellStart"/>
      <w:r>
        <w:t>Teindas</w:t>
      </w:r>
      <w:proofErr w:type="spellEnd"/>
      <w:r>
        <w:t xml:space="preserve">, Céline </w:t>
      </w:r>
      <w:proofErr w:type="spellStart"/>
      <w:r>
        <w:t>Angibaud</w:t>
      </w:r>
      <w:proofErr w:type="spellEnd"/>
      <w:r>
        <w:t>, Sandrine Maisonneuve</w:t>
      </w:r>
    </w:p>
    <w:p w14:paraId="30B58493" w14:textId="46ECDABE" w:rsidR="00873683" w:rsidRDefault="00873683" w:rsidP="00873683">
      <w:r>
        <w:t xml:space="preserve">Création sonore et régie : Nicolas </w:t>
      </w:r>
      <w:proofErr w:type="spellStart"/>
      <w:r>
        <w:t>Martz</w:t>
      </w:r>
      <w:proofErr w:type="spellEnd"/>
      <w:r>
        <w:t>,</w:t>
      </w:r>
      <w:r>
        <w:t xml:space="preserve"> Alexis Derouet</w:t>
      </w:r>
    </w:p>
    <w:p w14:paraId="3EABD95D" w14:textId="77777777" w:rsidR="00873683" w:rsidRDefault="00873683" w:rsidP="00873683">
      <w:r>
        <w:t xml:space="preserve">Création lumière : Juliette </w:t>
      </w:r>
      <w:proofErr w:type="spellStart"/>
      <w:r>
        <w:t>Delfosse</w:t>
      </w:r>
      <w:proofErr w:type="spellEnd"/>
    </w:p>
    <w:p w14:paraId="5C5B3969" w14:textId="18C31C10" w:rsidR="00873683" w:rsidRDefault="00873683" w:rsidP="00873683">
      <w:r>
        <w:t xml:space="preserve">Costumes : Aude </w:t>
      </w:r>
      <w:proofErr w:type="spellStart"/>
      <w:r>
        <w:t>Desigaux</w:t>
      </w:r>
      <w:proofErr w:type="spellEnd"/>
    </w:p>
    <w:p w14:paraId="61BE9615" w14:textId="4F17BA84" w:rsidR="00873683" w:rsidRDefault="00873683" w:rsidP="00873683">
      <w:r>
        <w:t xml:space="preserve">Assistanat : Yan </w:t>
      </w:r>
      <w:proofErr w:type="spellStart"/>
      <w:r>
        <w:t>Giraldou</w:t>
      </w:r>
      <w:proofErr w:type="spellEnd"/>
    </w:p>
    <w:p w14:paraId="70B79D9B" w14:textId="77777777" w:rsidR="00873683" w:rsidRDefault="00873683" w:rsidP="00873683">
      <w:r>
        <w:t xml:space="preserve">Regard extérieur : Annie </w:t>
      </w:r>
      <w:proofErr w:type="spellStart"/>
      <w:r>
        <w:t>Leuridan</w:t>
      </w:r>
      <w:proofErr w:type="spellEnd"/>
    </w:p>
    <w:p w14:paraId="0A8883E0" w14:textId="77777777" w:rsidR="00873683" w:rsidRDefault="00873683" w:rsidP="00873683">
      <w:r>
        <w:t>Administration, production, diffusion : Agnès Prévost</w:t>
      </w:r>
    </w:p>
    <w:p w14:paraId="22D1F931" w14:textId="77777777" w:rsidR="00873683" w:rsidRDefault="00873683" w:rsidP="00381888"/>
    <w:p w14:paraId="27C81182" w14:textId="4F743CA4" w:rsidR="00542FAD" w:rsidRPr="00542FAD" w:rsidRDefault="00542FAD" w:rsidP="00381888">
      <w:pPr>
        <w:rPr>
          <w:b/>
          <w:bCs/>
        </w:rPr>
      </w:pPr>
      <w:r w:rsidRPr="00542FAD">
        <w:rPr>
          <w:b/>
          <w:bCs/>
        </w:rPr>
        <w:t>Mentions de production</w:t>
      </w:r>
    </w:p>
    <w:p w14:paraId="4ED45F44" w14:textId="4457A4D8" w:rsidR="00D02D9B" w:rsidRDefault="00D02D9B" w:rsidP="00381888">
      <w:r>
        <w:t>Production : Les Gens N’importe Comment</w:t>
      </w:r>
    </w:p>
    <w:p w14:paraId="52D9D974" w14:textId="2B5D7E5E" w:rsidR="00D02D9B" w:rsidRPr="009F18CC" w:rsidRDefault="00D02D9B" w:rsidP="00D02D9B">
      <w:pPr>
        <w:jc w:val="both"/>
      </w:pPr>
      <w:r w:rsidRPr="009F18CC">
        <w:t>Coproduction</w:t>
      </w:r>
      <w:r w:rsidR="009F18CC">
        <w:t>s :</w:t>
      </w:r>
      <w:r w:rsidRPr="009F18CC">
        <w:t xml:space="preserve"> </w:t>
      </w:r>
      <w:r w:rsidR="009F18CC">
        <w:t>L</w:t>
      </w:r>
      <w:r w:rsidRPr="009F18CC">
        <w:rPr>
          <w:rtl/>
        </w:rPr>
        <w:t>’</w:t>
      </w:r>
      <w:r w:rsidRPr="009F18CC">
        <w:t xml:space="preserve">Est danse, réseau de production et de diffusion Grand-Est </w:t>
      </w:r>
      <w:r w:rsidR="009F18CC">
        <w:t>(</w:t>
      </w:r>
      <w:r w:rsidRPr="009F18CC">
        <w:t xml:space="preserve">Le CCAM – scène nationale de Vandœuvre-lès-Nancy, Le Carreau- scène nationale de Forbach et le l’Est mosellan, Pôle Sud - CDCN de Strasbourg, Le Manège scène nationale – Reims, Espace 110. Centre culturel d’Illzach, Cité musicale Metz / Arsenal, La Madeleine - scène conventionnée de Troyes, ACB - scène nationale de Bar-le-Duc, La Filature - scène </w:t>
      </w:r>
      <w:r w:rsidRPr="009F18CC">
        <w:lastRenderedPageBreak/>
        <w:t>nationale de Mulhouse</w:t>
      </w:r>
      <w:r w:rsidR="009F18CC">
        <w:t xml:space="preserve">), </w:t>
      </w:r>
      <w:r w:rsidRPr="009F18CC">
        <w:t>C</w:t>
      </w:r>
      <w:r w:rsidRPr="009F18CC">
        <w:t xml:space="preserve">entre </w:t>
      </w:r>
      <w:r w:rsidRPr="009F18CC">
        <w:t>C</w:t>
      </w:r>
      <w:r w:rsidRPr="009F18CC">
        <w:t xml:space="preserve">horégraphique </w:t>
      </w:r>
      <w:r w:rsidRPr="009F18CC">
        <w:t>N</w:t>
      </w:r>
      <w:r w:rsidRPr="009F18CC">
        <w:t>ational</w:t>
      </w:r>
      <w:r w:rsidRPr="009F18CC">
        <w:t xml:space="preserve"> de Tours,</w:t>
      </w:r>
      <w:r w:rsidRPr="009F18CC">
        <w:t xml:space="preserve"> CCNO - Centre Chorégraphique National d’Orléans, Théâtre Jean Vilar de Vitry-sur-Seine</w:t>
      </w:r>
    </w:p>
    <w:p w14:paraId="3B59D050" w14:textId="77777777" w:rsidR="00D02D9B" w:rsidRPr="009F18CC" w:rsidRDefault="00D02D9B" w:rsidP="00D02D9B">
      <w:pPr>
        <w:jc w:val="both"/>
      </w:pPr>
    </w:p>
    <w:p w14:paraId="3BF09360" w14:textId="69AE7896" w:rsidR="00D02D9B" w:rsidRDefault="00D02D9B" w:rsidP="00D02D9B">
      <w:pPr>
        <w:jc w:val="both"/>
      </w:pPr>
      <w:r w:rsidRPr="009F18CC">
        <w:t>Soutiens : DRAC Grand Est, Région Grand Est, Département de la Marne, Ville de Reims</w:t>
      </w:r>
    </w:p>
    <w:p w14:paraId="13A996D9" w14:textId="77777777" w:rsidR="00542FAD" w:rsidRDefault="00542FAD" w:rsidP="00D02D9B">
      <w:pPr>
        <w:jc w:val="both"/>
      </w:pPr>
    </w:p>
    <w:p w14:paraId="409DB0A5" w14:textId="07F76EB5" w:rsidR="00542FAD" w:rsidRPr="00542FAD" w:rsidRDefault="00542FAD" w:rsidP="00D02D9B">
      <w:pPr>
        <w:jc w:val="both"/>
        <w:rPr>
          <w:b/>
          <w:bCs/>
        </w:rPr>
      </w:pPr>
      <w:r w:rsidRPr="00542FAD">
        <w:rPr>
          <w:b/>
          <w:bCs/>
        </w:rPr>
        <w:t xml:space="preserve">Biographie de Marie </w:t>
      </w:r>
      <w:proofErr w:type="spellStart"/>
      <w:r w:rsidRPr="00542FAD">
        <w:rPr>
          <w:b/>
          <w:bCs/>
        </w:rPr>
        <w:t>Barbottin</w:t>
      </w:r>
      <w:proofErr w:type="spellEnd"/>
    </w:p>
    <w:p w14:paraId="6977188E" w14:textId="77777777" w:rsidR="00D02D9B" w:rsidRDefault="00D02D9B" w:rsidP="00381888"/>
    <w:p w14:paraId="21621386" w14:textId="272CEA3F" w:rsidR="00542FAD" w:rsidRPr="00542FAD" w:rsidRDefault="00542FAD" w:rsidP="00542FAD">
      <w:pPr>
        <w:jc w:val="both"/>
      </w:pPr>
      <w:r w:rsidRPr="00542FAD">
        <w:t xml:space="preserve">Après une enfance en terre bretonne, Marie </w:t>
      </w:r>
      <w:proofErr w:type="spellStart"/>
      <w:r w:rsidRPr="00542FAD">
        <w:t>Barbottin</w:t>
      </w:r>
      <w:proofErr w:type="spellEnd"/>
      <w:r w:rsidRPr="00542FAD">
        <w:t xml:space="preserve"> fait ses classes au</w:t>
      </w:r>
      <w:r>
        <w:t xml:space="preserve"> </w:t>
      </w:r>
      <w:r w:rsidRPr="00542FAD">
        <w:t>Conservatoire national supérieur de musique et de danse de Paris. Depuis 2005, elle a</w:t>
      </w:r>
      <w:r>
        <w:t xml:space="preserve"> </w:t>
      </w:r>
      <w:r w:rsidRPr="00542FAD">
        <w:t xml:space="preserve">collaboré avec les chorégraphes Laurence </w:t>
      </w:r>
      <w:proofErr w:type="spellStart"/>
      <w:r w:rsidRPr="00542FAD">
        <w:t>Marthouret</w:t>
      </w:r>
      <w:proofErr w:type="spellEnd"/>
      <w:r w:rsidRPr="00542FAD">
        <w:t xml:space="preserve">, Emilio </w:t>
      </w:r>
      <w:proofErr w:type="spellStart"/>
      <w:r w:rsidRPr="00542FAD">
        <w:t>Calcagno</w:t>
      </w:r>
      <w:proofErr w:type="spellEnd"/>
      <w:r w:rsidRPr="00542FAD">
        <w:t>, Claire Jenny,</w:t>
      </w:r>
      <w:r>
        <w:t xml:space="preserve"> </w:t>
      </w:r>
      <w:r w:rsidRPr="00542FAD">
        <w:t xml:space="preserve">Olivier </w:t>
      </w:r>
      <w:proofErr w:type="spellStart"/>
      <w:r w:rsidRPr="00542FAD">
        <w:t>Bioret</w:t>
      </w:r>
      <w:proofErr w:type="spellEnd"/>
      <w:r w:rsidRPr="00542FAD">
        <w:t xml:space="preserve">, Martin Chaput et Martial </w:t>
      </w:r>
      <w:proofErr w:type="spellStart"/>
      <w:r w:rsidRPr="00542FAD">
        <w:t>Chazallon</w:t>
      </w:r>
      <w:proofErr w:type="spellEnd"/>
      <w:r w:rsidRPr="00542FAD">
        <w:t>, Johanna Lévy, Mélanie Perrier,</w:t>
      </w:r>
      <w:r>
        <w:t xml:space="preserve"> </w:t>
      </w:r>
      <w:r w:rsidRPr="00542FAD">
        <w:t xml:space="preserve">Daniel Larrieu, Hervé </w:t>
      </w:r>
      <w:proofErr w:type="spellStart"/>
      <w:r w:rsidRPr="00542FAD">
        <w:t>Chaussard</w:t>
      </w:r>
      <w:proofErr w:type="spellEnd"/>
      <w:r w:rsidRPr="00542FAD">
        <w:t xml:space="preserve"> et </w:t>
      </w:r>
      <w:proofErr w:type="spellStart"/>
      <w:r w:rsidRPr="00542FAD">
        <w:t>Jerôme</w:t>
      </w:r>
      <w:proofErr w:type="spellEnd"/>
      <w:r w:rsidRPr="00542FAD">
        <w:t xml:space="preserve"> Brabant.</w:t>
      </w:r>
      <w:r>
        <w:t xml:space="preserve"> </w:t>
      </w:r>
      <w:r w:rsidRPr="00542FAD">
        <w:t xml:space="preserve">Elle a aussi travaillé avec le poète Julien </w:t>
      </w:r>
      <w:proofErr w:type="spellStart"/>
      <w:r w:rsidRPr="00542FAD">
        <w:t>Marcland</w:t>
      </w:r>
      <w:proofErr w:type="spellEnd"/>
      <w:r w:rsidRPr="00542FAD">
        <w:t xml:space="preserve">, le pianiste David </w:t>
      </w:r>
      <w:proofErr w:type="spellStart"/>
      <w:r w:rsidRPr="00542FAD">
        <w:t>Greilsammer</w:t>
      </w:r>
      <w:proofErr w:type="spellEnd"/>
      <w:r w:rsidRPr="00542FAD">
        <w:t>,</w:t>
      </w:r>
      <w:r>
        <w:t xml:space="preserve"> </w:t>
      </w:r>
      <w:r w:rsidRPr="00542FAD">
        <w:t>les réalisateurs Ludivine Large Bessette et Étienne Aussel, la créatrice de vêtements</w:t>
      </w:r>
      <w:r>
        <w:t xml:space="preserve"> </w:t>
      </w:r>
      <w:r w:rsidRPr="00542FAD">
        <w:t xml:space="preserve">Marie </w:t>
      </w:r>
      <w:proofErr w:type="spellStart"/>
      <w:r w:rsidRPr="00542FAD">
        <w:t>Labarelle</w:t>
      </w:r>
      <w:proofErr w:type="spellEnd"/>
      <w:r w:rsidRPr="00542FAD">
        <w:t>. Elle a collaboré avec les metteurs en scène Hélène Cinque, Alexandre</w:t>
      </w:r>
      <w:r>
        <w:t xml:space="preserve"> </w:t>
      </w:r>
      <w:proofErr w:type="spellStart"/>
      <w:r w:rsidRPr="00542FAD">
        <w:t>Zloto</w:t>
      </w:r>
      <w:proofErr w:type="spellEnd"/>
      <w:r w:rsidRPr="00542FAD">
        <w:t xml:space="preserve"> et Mathieu </w:t>
      </w:r>
      <w:proofErr w:type="spellStart"/>
      <w:r w:rsidRPr="00542FAD">
        <w:t>Coblentz</w:t>
      </w:r>
      <w:proofErr w:type="spellEnd"/>
      <w:r w:rsidRPr="00542FAD">
        <w:t xml:space="preserve"> et mené auprès d’eux une réflexion sur le travail du corps</w:t>
      </w:r>
      <w:r>
        <w:t xml:space="preserve"> </w:t>
      </w:r>
      <w:r w:rsidRPr="00542FAD">
        <w:t>de l’acteur.</w:t>
      </w:r>
      <w:r>
        <w:t xml:space="preserve"> </w:t>
      </w:r>
      <w:r w:rsidRPr="00542FAD">
        <w:t xml:space="preserve">En juin 2013, elle s’est frottée au jeu d’autrice chorégraphique en co-signant et </w:t>
      </w:r>
      <w:proofErr w:type="spellStart"/>
      <w:r w:rsidRPr="00542FAD">
        <w:t>cointerprétant</w:t>
      </w:r>
      <w:proofErr w:type="spellEnd"/>
      <w:r>
        <w:t xml:space="preserve"> </w:t>
      </w:r>
      <w:r w:rsidRPr="00542FAD">
        <w:t xml:space="preserve">avec Pierre </w:t>
      </w:r>
      <w:proofErr w:type="spellStart"/>
      <w:r w:rsidRPr="00542FAD">
        <w:t>Pontvianne</w:t>
      </w:r>
      <w:proofErr w:type="spellEnd"/>
      <w:r w:rsidRPr="00542FAD">
        <w:t xml:space="preserve"> un Vif du Sujet commandé par la SACD, </w:t>
      </w:r>
      <w:proofErr w:type="spellStart"/>
      <w:r w:rsidRPr="00542FAD">
        <w:t>Punkt</w:t>
      </w:r>
      <w:proofErr w:type="spellEnd"/>
      <w:r w:rsidRPr="00542FAD">
        <w:t>,</w:t>
      </w:r>
      <w:r>
        <w:t xml:space="preserve"> </w:t>
      </w:r>
      <w:r w:rsidRPr="00542FAD">
        <w:t xml:space="preserve">créé pour le festival June </w:t>
      </w:r>
      <w:proofErr w:type="spellStart"/>
      <w:r w:rsidRPr="00542FAD">
        <w:t>Events</w:t>
      </w:r>
      <w:proofErr w:type="spellEnd"/>
      <w:r w:rsidRPr="00542FAD">
        <w:t>.</w:t>
      </w:r>
    </w:p>
    <w:p w14:paraId="66DA2A45" w14:textId="5AE476DF" w:rsidR="00542FAD" w:rsidRPr="00542FAD" w:rsidRDefault="00542FAD" w:rsidP="00542FAD">
      <w:pPr>
        <w:jc w:val="both"/>
      </w:pPr>
      <w:r w:rsidRPr="00542FAD">
        <w:t>En compagnonnage au Manège, scène nationale de Reims, elle y a créé, soutenue en</w:t>
      </w:r>
      <w:r>
        <w:t xml:space="preserve"> </w:t>
      </w:r>
      <w:r w:rsidRPr="00542FAD">
        <w:t>production déléguée</w:t>
      </w:r>
      <w:r>
        <w:t>,</w:t>
      </w:r>
      <w:r w:rsidRPr="00542FAD">
        <w:t xml:space="preserve"> </w:t>
      </w:r>
      <w:r w:rsidRPr="00542FAD">
        <w:rPr>
          <w:i/>
          <w:iCs/>
        </w:rPr>
        <w:t>La chambre d’eaux</w:t>
      </w:r>
      <w:r w:rsidRPr="00542FAD">
        <w:t>, fin 2022. Cette pièce aussi pour le public</w:t>
      </w:r>
      <w:r>
        <w:t xml:space="preserve"> </w:t>
      </w:r>
      <w:r w:rsidRPr="00542FAD">
        <w:t>jeune, au croisement des écritures textuelles, chorégraphiques, et signées, traite de la</w:t>
      </w:r>
      <w:r>
        <w:t xml:space="preserve"> </w:t>
      </w:r>
      <w:r w:rsidRPr="00542FAD">
        <w:t>construction de soi au prisme des questions de genre dès l’enfance, et tourne encore</w:t>
      </w:r>
      <w:r>
        <w:t xml:space="preserve"> </w:t>
      </w:r>
      <w:r w:rsidRPr="00542FAD">
        <w:t xml:space="preserve">aujourd’hui après </w:t>
      </w:r>
      <w:r>
        <w:t>plus de 100</w:t>
      </w:r>
      <w:r w:rsidRPr="00542FAD">
        <w:t xml:space="preserve"> représentations.</w:t>
      </w:r>
    </w:p>
    <w:p w14:paraId="7F9D2B12" w14:textId="754D8392" w:rsidR="00542FAD" w:rsidRPr="00381888" w:rsidRDefault="00542FAD" w:rsidP="00542FAD">
      <w:pPr>
        <w:jc w:val="both"/>
      </w:pPr>
      <w:r w:rsidRPr="00542FAD">
        <w:t>Posant l’altérité comme une figure de recherche centrale, son travail interroge par le</w:t>
      </w:r>
      <w:r>
        <w:t xml:space="preserve"> </w:t>
      </w:r>
      <w:r w:rsidRPr="00542FAD">
        <w:t>corps nos systèmes de représentations, les conditionnements et invisibilisations qui</w:t>
      </w:r>
      <w:r>
        <w:t xml:space="preserve"> </w:t>
      </w:r>
      <w:r w:rsidRPr="00542FAD">
        <w:t>en découlent, sous un angle résolument féministe.</w:t>
      </w:r>
    </w:p>
    <w:sectPr w:rsidR="00542FAD" w:rsidRPr="00381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60"/>
    <w:rsid w:val="00137692"/>
    <w:rsid w:val="00186AD6"/>
    <w:rsid w:val="002075BB"/>
    <w:rsid w:val="00381888"/>
    <w:rsid w:val="003F741C"/>
    <w:rsid w:val="004237C0"/>
    <w:rsid w:val="00501961"/>
    <w:rsid w:val="00542FAD"/>
    <w:rsid w:val="00555B54"/>
    <w:rsid w:val="005B787D"/>
    <w:rsid w:val="00784425"/>
    <w:rsid w:val="00873683"/>
    <w:rsid w:val="00887077"/>
    <w:rsid w:val="008924B8"/>
    <w:rsid w:val="00904235"/>
    <w:rsid w:val="009D5960"/>
    <w:rsid w:val="009F18CC"/>
    <w:rsid w:val="00A960EA"/>
    <w:rsid w:val="00BB737F"/>
    <w:rsid w:val="00BE3D03"/>
    <w:rsid w:val="00C25628"/>
    <w:rsid w:val="00C83BEA"/>
    <w:rsid w:val="00CD5F7A"/>
    <w:rsid w:val="00D02D9B"/>
    <w:rsid w:val="00D50400"/>
    <w:rsid w:val="00EA759C"/>
    <w:rsid w:val="00EF40BA"/>
    <w:rsid w:val="00F3029E"/>
    <w:rsid w:val="00F52849"/>
    <w:rsid w:val="00F6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EE8EB6"/>
  <w15:chartTrackingRefBased/>
  <w15:docId w15:val="{7E57D36E-3A00-7449-8A40-82D7CC06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5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D5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D5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D5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D5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D59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D59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D59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D59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5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D5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D5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D59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D59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D59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D59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D59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D59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D59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D5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D59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D5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D59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D59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D59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D59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D5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D59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D59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Agnès Prevost</dc:creator>
  <cp:keywords/>
  <dc:description/>
  <cp:lastModifiedBy>Agnès Prevost</cp:lastModifiedBy>
  <cp:revision>3</cp:revision>
  <dcterms:created xsi:type="dcterms:W3CDTF">2025-03-14T08:43:00Z</dcterms:created>
  <dcterms:modified xsi:type="dcterms:W3CDTF">2025-03-14T08:47:00Z</dcterms:modified>
</cp:coreProperties>
</file>